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1E2" w:rsidRDefault="00CF0505">
      <w:pPr>
        <w:spacing w:after="0" w:line="240" w:lineRule="auto"/>
        <w:ind w:left="0" w:firstLine="0"/>
        <w:jc w:val="both"/>
        <w:rPr>
          <w:b/>
          <w:bCs/>
          <w:sz w:val="40"/>
          <w:szCs w:val="40"/>
        </w:rPr>
      </w:pPr>
      <w:bookmarkStart w:id="0" w:name="_GoBack"/>
      <w:bookmarkEnd w:id="0"/>
      <w:r>
        <w:rPr>
          <w:b/>
          <w:bCs/>
          <w:sz w:val="40"/>
          <w:szCs w:val="40"/>
        </w:rPr>
        <w:t>MINUTES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4178778</wp:posOffset>
            </wp:positionH>
            <wp:positionV relativeFrom="paragraph">
              <wp:posOffset>-204773</wp:posOffset>
            </wp:positionV>
            <wp:extent cx="2195196" cy="858914"/>
            <wp:effectExtent l="0" t="0" r="0" b="0"/>
            <wp:wrapNone/>
            <wp:docPr id="2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5196" cy="8589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21E2" w:rsidRDefault="00CF0505">
      <w:pPr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Claremore Economic Development</w:t>
      </w:r>
    </w:p>
    <w:p w:rsidR="007021E2" w:rsidRDefault="007021E2">
      <w:pPr>
        <w:spacing w:after="0" w:line="240" w:lineRule="auto"/>
        <w:ind w:left="0" w:firstLine="0"/>
        <w:jc w:val="both"/>
        <w:rPr>
          <w:b/>
          <w:bCs/>
          <w:sz w:val="28"/>
          <w:szCs w:val="28"/>
        </w:rPr>
      </w:pPr>
    </w:p>
    <w:p w:rsidR="007021E2" w:rsidRDefault="00CF0505">
      <w:pPr>
        <w:spacing w:after="0" w:line="240" w:lineRule="auto"/>
        <w:ind w:left="0" w:firstLine="0"/>
        <w:jc w:val="both"/>
        <w:rPr>
          <w:b/>
          <w:bCs/>
          <w:i/>
          <w:iCs/>
          <w:color w:val="999999"/>
          <w:sz w:val="28"/>
          <w:szCs w:val="28"/>
        </w:rPr>
      </w:pPr>
      <w:r>
        <w:rPr>
          <w:b/>
          <w:bCs/>
          <w:i/>
          <w:iCs/>
          <w:color w:val="999999"/>
          <w:sz w:val="28"/>
          <w:szCs w:val="28"/>
        </w:rPr>
        <w:t>Claremore Economic Development drives economic advancements for Rogers County by supporting and recruiting aligned businesses for mutual prosperity</w:t>
      </w:r>
    </w:p>
    <w:p w:rsidR="007021E2" w:rsidRDefault="00CF0505">
      <w:pPr>
        <w:spacing w:after="0" w:line="240" w:lineRule="auto"/>
        <w:ind w:left="0" w:hanging="14"/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</w:t>
      </w:r>
    </w:p>
    <w:p w:rsidR="007021E2" w:rsidRDefault="007021E2">
      <w:pPr>
        <w:spacing w:after="0" w:line="240" w:lineRule="auto"/>
        <w:ind w:left="-3" w:firstLine="1"/>
        <w:jc w:val="both"/>
        <w:rPr>
          <w:b/>
          <w:bCs/>
          <w:sz w:val="24"/>
          <w:szCs w:val="24"/>
          <w:u w:val="single"/>
        </w:rPr>
      </w:pPr>
    </w:p>
    <w:p w:rsidR="007021E2" w:rsidRDefault="00CF05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4140"/>
        </w:tabs>
        <w:spacing w:after="0" w:line="240" w:lineRule="auto"/>
        <w:ind w:left="720" w:hanging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Board of Trustees Regular Meeting </w:t>
      </w:r>
    </w:p>
    <w:p w:rsidR="007021E2" w:rsidRDefault="00CF050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Location: Neely Agency</w:t>
      </w:r>
    </w:p>
    <w:p w:rsidR="007021E2" w:rsidRDefault="00CF050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Address: 965 W Will Rogers Blvd, Claremore, OK  74017</w:t>
      </w:r>
    </w:p>
    <w:p w:rsidR="007021E2" w:rsidRDefault="00CF0505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Date: November 19, 2025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Time: 3:00 p.m.</w:t>
      </w:r>
    </w:p>
    <w:p w:rsidR="007021E2" w:rsidRDefault="007021E2">
      <w:pPr>
        <w:spacing w:after="0" w:line="240" w:lineRule="auto"/>
      </w:pPr>
    </w:p>
    <w:p w:rsidR="007021E2" w:rsidRDefault="00CF0505">
      <w:pPr>
        <w:spacing w:after="0" w:line="240" w:lineRule="auto"/>
        <w:ind w:left="-3" w:firstLine="3"/>
        <w:jc w:val="both"/>
        <w:rPr>
          <w:b/>
          <w:bCs/>
        </w:rPr>
      </w:pPr>
      <w:r>
        <w:rPr>
          <w:b/>
          <w:bCs/>
        </w:rPr>
        <w:t>CALL TO ORDER:</w:t>
      </w:r>
    </w:p>
    <w:p w:rsidR="007021E2" w:rsidRDefault="00CF0505">
      <w:pPr>
        <w:spacing w:after="0" w:line="240" w:lineRule="auto"/>
        <w:ind w:left="-3" w:firstLine="3"/>
        <w:jc w:val="both"/>
      </w:pPr>
      <w:r>
        <w:rPr>
          <w:b/>
          <w:bCs/>
        </w:rPr>
        <w:tab/>
      </w:r>
      <w:r>
        <w:t>The meeting was called to order at 3:00 p.m. by Chairman Brian Green, and a quorum was declared.</w:t>
      </w:r>
    </w:p>
    <w:p w:rsidR="007021E2" w:rsidRDefault="007021E2">
      <w:pPr>
        <w:spacing w:after="0" w:line="240" w:lineRule="auto"/>
        <w:ind w:left="-3" w:firstLine="3"/>
        <w:jc w:val="both"/>
      </w:pPr>
    </w:p>
    <w:p w:rsidR="007021E2" w:rsidRDefault="00CF0505">
      <w:pPr>
        <w:spacing w:after="0" w:line="240" w:lineRule="auto"/>
        <w:ind w:left="-3" w:firstLine="3"/>
        <w:jc w:val="both"/>
        <w:rPr>
          <w:b/>
          <w:bCs/>
        </w:rPr>
      </w:pPr>
      <w:r>
        <w:rPr>
          <w:b/>
          <w:bCs/>
        </w:rPr>
        <w:t>BOARD OF TRUSTEES PRESENT:</w:t>
      </w:r>
    </w:p>
    <w:p w:rsidR="007021E2" w:rsidRDefault="00CF05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ab/>
        <w:t xml:space="preserve">Mr. Green, Mr. </w:t>
      </w:r>
      <w:proofErr w:type="spellStart"/>
      <w:r>
        <w:t>Schivally</w:t>
      </w:r>
      <w:proofErr w:type="spellEnd"/>
      <w:r>
        <w:t xml:space="preserve">, Mr. Fleetwood, Mr. Neely, and Mr. Frazier were present. </w:t>
      </w:r>
    </w:p>
    <w:p w:rsidR="007021E2" w:rsidRDefault="007021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</w:p>
    <w:p w:rsidR="007021E2" w:rsidRDefault="00CF0505">
      <w:pPr>
        <w:spacing w:after="0" w:line="240" w:lineRule="auto"/>
        <w:ind w:left="-3" w:firstLine="0"/>
        <w:jc w:val="both"/>
        <w:rPr>
          <w:b/>
          <w:bCs/>
        </w:rPr>
      </w:pPr>
      <w:r>
        <w:rPr>
          <w:b/>
          <w:bCs/>
        </w:rPr>
        <w:t>BOARD OF TRUSTEES ABSENT: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 xml:space="preserve"> </w:t>
      </w:r>
      <w:r>
        <w:tab/>
        <w:t xml:space="preserve">Ms. Stutzman </w:t>
      </w:r>
      <w:proofErr w:type="spellStart"/>
      <w:r>
        <w:t>Fortn</w:t>
      </w:r>
      <w:r>
        <w:t>a</w:t>
      </w:r>
      <w:proofErr w:type="spellEnd"/>
    </w:p>
    <w:p w:rsidR="007021E2" w:rsidRDefault="007021E2">
      <w:pPr>
        <w:spacing w:after="0" w:line="240" w:lineRule="auto"/>
        <w:ind w:left="-3" w:firstLine="723"/>
        <w:jc w:val="both"/>
      </w:pPr>
    </w:p>
    <w:p w:rsidR="007021E2" w:rsidRDefault="00CF0505">
      <w:pPr>
        <w:spacing w:after="0" w:line="240" w:lineRule="auto"/>
        <w:ind w:left="-3" w:firstLine="0"/>
        <w:jc w:val="both"/>
        <w:rPr>
          <w:b/>
          <w:bCs/>
        </w:rPr>
      </w:pPr>
      <w:r>
        <w:rPr>
          <w:b/>
          <w:bCs/>
        </w:rPr>
        <w:t>OTHERS PRESENT:</w:t>
      </w:r>
    </w:p>
    <w:p w:rsidR="007021E2" w:rsidRDefault="00CF0505">
      <w:pPr>
        <w:spacing w:after="0" w:line="240" w:lineRule="auto"/>
        <w:ind w:left="720" w:firstLine="0"/>
        <w:jc w:val="both"/>
      </w:pPr>
      <w:r>
        <w:t xml:space="preserve">Staff: Meggie </w:t>
      </w:r>
      <w:proofErr w:type="spellStart"/>
      <w:r>
        <w:t>Froman</w:t>
      </w:r>
      <w:proofErr w:type="spellEnd"/>
      <w:r>
        <w:t xml:space="preserve">-Knight, Colby Linder, Bailey Thompson, Tammy McCall, </w:t>
      </w:r>
      <w:proofErr w:type="spellStart"/>
      <w:r>
        <w:t>Braelea</w:t>
      </w:r>
      <w:proofErr w:type="spellEnd"/>
      <w:r>
        <w:t xml:space="preserve"> Franks</w:t>
      </w:r>
    </w:p>
    <w:p w:rsidR="007021E2" w:rsidRDefault="00CF0505">
      <w:pPr>
        <w:spacing w:after="0" w:line="240" w:lineRule="auto"/>
        <w:ind w:left="720" w:firstLine="0"/>
        <w:jc w:val="both"/>
      </w:pPr>
      <w:r>
        <w:t>Others: None</w:t>
      </w:r>
    </w:p>
    <w:p w:rsidR="007021E2" w:rsidRDefault="007021E2">
      <w:pPr>
        <w:spacing w:after="0" w:line="240" w:lineRule="auto"/>
        <w:ind w:left="720" w:firstLine="0"/>
        <w:jc w:val="both"/>
      </w:pPr>
    </w:p>
    <w:p w:rsidR="007021E2" w:rsidRDefault="00CF05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firstLine="0"/>
        <w:jc w:val="both"/>
        <w:rPr>
          <w:b/>
          <w:bCs/>
          <w:smallCaps/>
        </w:rPr>
      </w:pPr>
      <w:r>
        <w:rPr>
          <w:b/>
          <w:bCs/>
          <w:smallCaps/>
        </w:rPr>
        <w:t>DISCUSSION AND APPROVAL OF OCTOBER 22, 2025, REGULAR MEETING MINUTES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rPr>
          <w:i/>
          <w:iCs/>
        </w:rPr>
        <w:t>Chairman - Brian Green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</w:p>
    <w:p w:rsidR="007021E2" w:rsidRDefault="00CF05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firstLine="0"/>
        <w:jc w:val="both"/>
      </w:pPr>
      <w:r>
        <w:t>Motion to Approve by: Mr. Fleetwood</w:t>
      </w:r>
    </w:p>
    <w:p w:rsidR="007021E2" w:rsidRDefault="00CF05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firstLine="0"/>
        <w:jc w:val="both"/>
      </w:pPr>
      <w:r>
        <w:t>Second by Mr. Neely</w:t>
      </w:r>
    </w:p>
    <w:p w:rsidR="007021E2" w:rsidRDefault="00CF050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firstLine="0"/>
        <w:jc w:val="both"/>
      </w:pPr>
      <w:r>
        <w:t>Motion Carried: Unanimously</w:t>
      </w:r>
    </w:p>
    <w:p w:rsidR="007021E2" w:rsidRDefault="007021E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0" w:firstLine="0"/>
        <w:jc w:val="both"/>
      </w:pPr>
    </w:p>
    <w:p w:rsidR="007021E2" w:rsidRDefault="00CF05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>DISCUSSION AND APPROVAL OF CLAREMORE ECONOMIC DEVELOPMENT FINANCIALS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i/>
          <w:iCs/>
        </w:rPr>
        <w:t>Chairman - Brian Green</w:t>
      </w:r>
    </w:p>
    <w:p w:rsidR="007021E2" w:rsidRDefault="00CF0505">
      <w:pPr>
        <w:widowControl w:val="0"/>
        <w:numPr>
          <w:ilvl w:val="0"/>
          <w:numId w:val="4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>Claremore Economic Development Management Report Ending October 31, 2025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 xml:space="preserve">Mr. Neely shared that the finance committee met to review the financials, and recommend approval. 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to Approve by: Mr. Fleetwood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Second by Mr. Frazier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Carried: Unanimously</w:t>
      </w:r>
    </w:p>
    <w:p w:rsidR="007021E2" w:rsidRDefault="007021E2">
      <w:pPr>
        <w:tabs>
          <w:tab w:val="left" w:pos="720"/>
        </w:tabs>
        <w:spacing w:after="0" w:line="240" w:lineRule="auto"/>
        <w:ind w:left="720" w:firstLine="0"/>
        <w:jc w:val="both"/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rPr>
          <w:b/>
          <w:bCs/>
        </w:rPr>
        <w:t>DISCUSSION AND APPROVAL OF CLAREMORE REGIONAL AIRPORT FINANCIALS</w:t>
      </w:r>
      <w:r>
        <w:t xml:space="preserve"> 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rPr>
          <w:i/>
          <w:iCs/>
        </w:rPr>
        <w:t>Chai</w:t>
      </w:r>
      <w:r>
        <w:rPr>
          <w:i/>
          <w:iCs/>
        </w:rPr>
        <w:t>rman - Brian Green</w:t>
      </w:r>
    </w:p>
    <w:p w:rsidR="007021E2" w:rsidRDefault="00CF0505">
      <w:pPr>
        <w:widowControl w:val="0"/>
        <w:numPr>
          <w:ilvl w:val="0"/>
          <w:numId w:val="6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b/>
          <w:bCs/>
        </w:rPr>
      </w:pPr>
      <w:r>
        <w:rPr>
          <w:b/>
          <w:bCs/>
        </w:rPr>
        <w:t>Airport Management Report Ending October 31, 2025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rPr>
          <w:b/>
          <w:bCs/>
        </w:rPr>
      </w:pPr>
      <w:r>
        <w:rPr>
          <w:b/>
          <w:bCs/>
        </w:rPr>
        <w:t>Mr. Neely reviewed the financials with the Board of Trustees and highlighted several items:</w:t>
      </w:r>
    </w:p>
    <w:p w:rsidR="007021E2" w:rsidRDefault="00CF0505">
      <w:pPr>
        <w:widowControl w:val="0"/>
        <w:numPr>
          <w:ilvl w:val="0"/>
          <w:numId w:val="3"/>
        </w:numPr>
        <w:tabs>
          <w:tab w:val="left" w:pos="720"/>
          <w:tab w:val="left" w:pos="1080"/>
          <w:tab w:val="left" w:pos="1440"/>
          <w:tab w:val="left" w:pos="2160"/>
        </w:tabs>
        <w:spacing w:before="240" w:after="0" w:line="240" w:lineRule="auto"/>
        <w:rPr>
          <w:b/>
          <w:bCs/>
        </w:rPr>
      </w:pPr>
      <w:r>
        <w:t>The Finance Committee reviewed the airport’s cash position and noted related trends as a result</w:t>
      </w:r>
      <w:r>
        <w:t xml:space="preserve"> of </w:t>
      </w:r>
      <w:r>
        <w:lastRenderedPageBreak/>
        <w:t>lessened fuel sale volume. The committee also discussed the addition of the Jet-A fuel truck as an asset and identified the most appropriate accounting treatment for its booking.</w:t>
      </w:r>
    </w:p>
    <w:p w:rsidR="007021E2" w:rsidRDefault="00CF0505">
      <w:pPr>
        <w:widowControl w:val="0"/>
        <w:numPr>
          <w:ilvl w:val="0"/>
          <w:numId w:val="3"/>
        </w:numPr>
        <w:tabs>
          <w:tab w:val="left" w:pos="720"/>
          <w:tab w:val="left" w:pos="1080"/>
          <w:tab w:val="left" w:pos="1440"/>
          <w:tab w:val="left" w:pos="2160"/>
        </w:tabs>
        <w:spacing w:after="240" w:line="240" w:lineRule="auto"/>
        <w:rPr>
          <w:b/>
          <w:bCs/>
        </w:rPr>
      </w:pPr>
      <w:r>
        <w:t xml:space="preserve">Executive Director </w:t>
      </w:r>
      <w:proofErr w:type="spellStart"/>
      <w:r>
        <w:t>Froman</w:t>
      </w:r>
      <w:proofErr w:type="spellEnd"/>
      <w:r>
        <w:t>-Knight reported that, effective October, the t-hangar loan interest rate was increased in accordance with the terms of the original loan agreement.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to Approve by: Mr. Fleetwood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Second by Mr. Frazier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Carried: Unanimou</w:t>
      </w:r>
      <w:r>
        <w:t>sly</w:t>
      </w:r>
    </w:p>
    <w:p w:rsidR="007021E2" w:rsidRDefault="007021E2">
      <w:pPr>
        <w:tabs>
          <w:tab w:val="left" w:pos="720"/>
        </w:tabs>
        <w:spacing w:after="0" w:line="240" w:lineRule="auto"/>
        <w:ind w:left="720" w:firstLine="0"/>
        <w:jc w:val="both"/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>DISCUSSION AND POSSIBLE ACTION TO RATIFY SHORT-TERM PROPERTY LEASE AGREEMENT WITH AXH AIRCOOLERS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Chairman - Brian Green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>To prevent project delays while final purchase-contract legal work is underway, CIEDA executed a short-term lease aligned with the</w:t>
      </w:r>
      <w:r>
        <w:t xml:space="preserve"> previously approved LOI with AXH </w:t>
      </w:r>
      <w:proofErr w:type="spellStart"/>
      <w:r>
        <w:t>Aircoolers</w:t>
      </w:r>
      <w:proofErr w:type="spellEnd"/>
      <w:r>
        <w:t>. AXH is responsible for all required permitting, and use of the property is limited as outlined in the agreement unless additional amendments are approved.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jc w:val="both"/>
      </w:pPr>
      <w:r>
        <w:t>The temporary lease allows AXH to receive critical equi</w:t>
      </w:r>
      <w:r>
        <w:t>pment while final contracts, surveys, and utility-relocation documents are completed. If the LOI does not progress to a final agreement, AXH must restore the property to at least an equivalent or similar previous condition acceptable to the organization.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</w:t>
      </w:r>
      <w:r>
        <w:t>otion to Approve by: Mr. Fleetwood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Second by Mr. Neely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Carried: Unanimously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>DISCUSSION AND POSSIBLE ACTION REGARDING THE TRANSFER OF FUNDS FROM CLAREMORE ECONOMIC DEVELOPMENT TO THE CLAREMORE REGIONAL AIRPORT FOR FACILITY IMPROVEMENTS.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Chairman - B</w:t>
      </w:r>
      <w:r>
        <w:rPr>
          <w:b/>
          <w:bCs/>
          <w:i/>
          <w:iCs/>
        </w:rPr>
        <w:t>rian Green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jc w:val="both"/>
      </w:pPr>
      <w:r>
        <w:t xml:space="preserve">Executive Director Meggie </w:t>
      </w:r>
      <w:proofErr w:type="spellStart"/>
      <w:r>
        <w:t>Froman</w:t>
      </w:r>
      <w:proofErr w:type="spellEnd"/>
      <w:r>
        <w:t>-Knight noted that Items 7 and 8 were related. She explained that staff had been working with a prospective lease tenant for the Fixed Base Operator (FBO) building at the Airport; however, the tenant notified staf</w:t>
      </w:r>
      <w:r>
        <w:t>f yesterday that they will not be moving forward as to no fault of the facility. She presented three options for the Board’s consideration:</w:t>
      </w:r>
    </w:p>
    <w:p w:rsidR="007021E2" w:rsidRDefault="00CF0505">
      <w:pPr>
        <w:widowControl w:val="0"/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2160"/>
        </w:tabs>
        <w:spacing w:before="240" w:after="0" w:line="240" w:lineRule="auto"/>
        <w:jc w:val="both"/>
      </w:pPr>
      <w:r>
        <w:t>Option 1: Table both items and bring them back for action if/when a new tenant prospect emerges.</w:t>
      </w:r>
    </w:p>
    <w:p w:rsidR="007021E2" w:rsidRDefault="00CF0505">
      <w:pPr>
        <w:widowControl w:val="0"/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Option 2: Approve both items contingent upon securing either a Letter of Intent (LOI) or a signed lease, depending on preference.</w:t>
      </w:r>
    </w:p>
    <w:p w:rsidR="007021E2" w:rsidRDefault="00CF0505">
      <w:pPr>
        <w:widowControl w:val="0"/>
        <w:numPr>
          <w:ilvl w:val="0"/>
          <w:numId w:val="2"/>
        </w:numPr>
        <w:tabs>
          <w:tab w:val="left" w:pos="720"/>
          <w:tab w:val="left" w:pos="1080"/>
          <w:tab w:val="left" w:pos="1440"/>
          <w:tab w:val="left" w:pos="2160"/>
        </w:tabs>
        <w:spacing w:after="240" w:line="240" w:lineRule="auto"/>
        <w:jc w:val="both"/>
      </w:pPr>
      <w:r>
        <w:t xml:space="preserve">Option 3: Approve the items and proceed with the improvements proactively, with the goal of enhancing the facility to make it </w:t>
      </w:r>
      <w:r>
        <w:t>more attractive to future prospects.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jc w:val="both"/>
      </w:pPr>
      <w:proofErr w:type="spellStart"/>
      <w:r>
        <w:t>Froman</w:t>
      </w:r>
      <w:proofErr w:type="spellEnd"/>
      <w:r>
        <w:t>-Knight clarified that the recommended fund transfer would not be a loan, and that approval of this agenda item would then intend to authorize approval of the next agenda item.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before="240" w:after="240" w:line="240" w:lineRule="auto"/>
        <w:ind w:left="0" w:firstLine="0"/>
        <w:jc w:val="both"/>
        <w:rPr>
          <w:b/>
          <w:bCs/>
        </w:rPr>
      </w:pPr>
      <w:r>
        <w:t>The Board approved the transfer of funds from CIEDA to the Airport, not to exceed $60,000, to support FBO insulation work and fulfill the contract associated with the agenda item below.</w:t>
      </w:r>
    </w:p>
    <w:p w:rsidR="007021E2" w:rsidRDefault="00CF0505">
      <w:pPr>
        <w:tabs>
          <w:tab w:val="left" w:pos="720"/>
          <w:tab w:val="left" w:pos="1080"/>
          <w:tab w:val="left" w:pos="1440"/>
          <w:tab w:val="left" w:pos="2160"/>
        </w:tabs>
        <w:ind w:left="732"/>
      </w:pPr>
      <w:r>
        <w:tab/>
        <w:t>Motion to Approve by: Mr. Fleetwood</w:t>
      </w:r>
    </w:p>
    <w:p w:rsidR="007021E2" w:rsidRDefault="00CF0505">
      <w:pPr>
        <w:tabs>
          <w:tab w:val="left" w:pos="720"/>
        </w:tabs>
        <w:ind w:left="732"/>
      </w:pPr>
      <w:r>
        <w:t>Second by Mr. Frazier</w:t>
      </w:r>
    </w:p>
    <w:p w:rsidR="007021E2" w:rsidRDefault="00CF0505">
      <w:pPr>
        <w:tabs>
          <w:tab w:val="left" w:pos="720"/>
        </w:tabs>
        <w:ind w:left="732"/>
      </w:pPr>
      <w:r>
        <w:t>Motion Carr</w:t>
      </w:r>
      <w:r>
        <w:t>ied: Unanimously</w:t>
      </w:r>
    </w:p>
    <w:p w:rsidR="007021E2" w:rsidRDefault="007021E2">
      <w:pPr>
        <w:tabs>
          <w:tab w:val="left" w:pos="720"/>
        </w:tabs>
        <w:ind w:left="732"/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 xml:space="preserve">DISCUSSION AND POSSIBLE ACTION TO APPROVE A CONTRACT FOR FBO INSULATION SERVICES AT THE </w:t>
      </w:r>
      <w:r>
        <w:rPr>
          <w:b/>
          <w:bCs/>
        </w:rPr>
        <w:lastRenderedPageBreak/>
        <w:t>CLAREMORE REGIONAL AIRPORT.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Chairman - Brian Green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t>A motion was made to approve a contract for FBO services at the Claremore Regional Airport, with a value not to exceed $60,000, and to authorize staff to execute the contract for the project. It was further recommended that the contractor utilize 2" closed</w:t>
      </w:r>
      <w:r>
        <w:t>-cell foam, with 1½" closed-cell foam being acceptable for the door.</w:t>
      </w:r>
    </w:p>
    <w:p w:rsidR="007021E2" w:rsidRDefault="007021E2">
      <w:pPr>
        <w:tabs>
          <w:tab w:val="left" w:pos="720"/>
        </w:tabs>
        <w:spacing w:after="0" w:line="240" w:lineRule="auto"/>
        <w:ind w:left="720" w:firstLine="0"/>
        <w:jc w:val="both"/>
        <w:rPr>
          <w:b/>
          <w:bCs/>
        </w:rPr>
      </w:pP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 xml:space="preserve">Motion to Approve by: Mr. </w:t>
      </w:r>
      <w:proofErr w:type="spellStart"/>
      <w:r>
        <w:t>Schivally</w:t>
      </w:r>
      <w:proofErr w:type="spellEnd"/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Second by Mr. Fleetwood</w:t>
      </w:r>
    </w:p>
    <w:p w:rsidR="007021E2" w:rsidRDefault="00CF0505">
      <w:pPr>
        <w:tabs>
          <w:tab w:val="left" w:pos="720"/>
        </w:tabs>
        <w:spacing w:after="0" w:line="240" w:lineRule="auto"/>
        <w:ind w:left="720" w:firstLine="0"/>
        <w:jc w:val="both"/>
      </w:pPr>
      <w:r>
        <w:t>Motion Carried: Unanimously</w:t>
      </w:r>
    </w:p>
    <w:p w:rsidR="007021E2" w:rsidRDefault="007021E2">
      <w:pPr>
        <w:tabs>
          <w:tab w:val="left" w:pos="720"/>
        </w:tabs>
        <w:spacing w:after="0" w:line="240" w:lineRule="auto"/>
        <w:ind w:left="720" w:firstLine="0"/>
        <w:jc w:val="both"/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>DIRECTOR’S REPORT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</w:p>
    <w:p w:rsidR="007021E2" w:rsidRDefault="00CF0505">
      <w:pPr>
        <w:widowControl w:val="0"/>
        <w:numPr>
          <w:ilvl w:val="0"/>
          <w:numId w:val="5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i/>
          <w:iCs/>
        </w:rPr>
      </w:pPr>
      <w:r>
        <w:rPr>
          <w:b/>
          <w:bCs/>
        </w:rPr>
        <w:t xml:space="preserve">CLAREMORE REGIONAL AIRPORT 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rPr>
          <w:b/>
          <w:bCs/>
        </w:rPr>
        <w:tab/>
      </w:r>
      <w:r>
        <w:rPr>
          <w:i/>
          <w:iCs/>
        </w:rPr>
        <w:t xml:space="preserve">Airport Manager </w:t>
      </w:r>
      <w:proofErr w:type="gramStart"/>
      <w:r>
        <w:rPr>
          <w:i/>
          <w:iCs/>
        </w:rPr>
        <w:t>-  Colby</w:t>
      </w:r>
      <w:proofErr w:type="gramEnd"/>
      <w:r>
        <w:rPr>
          <w:i/>
          <w:iCs/>
        </w:rPr>
        <w:t xml:space="preserve"> Linder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ab/>
        <w:t>Airport Manager</w:t>
      </w:r>
      <w:r>
        <w:t xml:space="preserve">, Colby Linder reviewed the Claremore Regional Airport presentation.  Here are a few </w:t>
      </w:r>
      <w:r>
        <w:tab/>
      </w:r>
      <w:r>
        <w:tab/>
        <w:t>highlights mentioned:</w:t>
      </w:r>
    </w:p>
    <w:p w:rsidR="007021E2" w:rsidRDefault="00CF0505">
      <w:pPr>
        <w:widowControl w:val="0"/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Hangar 19 which was totaled in early 2025, has been issued the permits needed to reconstruct. </w:t>
      </w:r>
    </w:p>
    <w:p w:rsidR="007021E2" w:rsidRDefault="00CF0505">
      <w:pPr>
        <w:widowControl w:val="0"/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Tulsa Aviation Group has added a new Piper Cherokee </w:t>
      </w:r>
      <w:r>
        <w:t>160 to its fleet for rentals and student training.  TAG now operates two active aircraft.</w:t>
      </w:r>
    </w:p>
    <w:p w:rsidR="007021E2" w:rsidRDefault="00CF0505">
      <w:pPr>
        <w:widowControl w:val="0"/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The Capital Improvements Plan (CIP) draft has been updated.  State approval has been received, and FAA approval is pending. Executive Director, Meggie </w:t>
      </w:r>
      <w:proofErr w:type="spellStart"/>
      <w:r>
        <w:t>Froman</w:t>
      </w:r>
      <w:proofErr w:type="spellEnd"/>
      <w:r>
        <w:t>-Knight r</w:t>
      </w:r>
      <w:r>
        <w:t>eiterated to the Board that there is a waitlist of nearly 50 prospective tenants for T-hangar facilities, and accordingly, project priorities will be directed toward T-hangar development rather than commercial hangars, given demonstrated demand.</w:t>
      </w:r>
    </w:p>
    <w:p w:rsidR="007021E2" w:rsidRDefault="00CF0505">
      <w:pPr>
        <w:widowControl w:val="0"/>
        <w:numPr>
          <w:ilvl w:val="0"/>
          <w:numId w:val="1"/>
        </w:numP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The Airpor</w:t>
      </w:r>
      <w:r>
        <w:t xml:space="preserve">t, in coordination with Garver, is evaluating the condition of the North </w:t>
      </w:r>
      <w:proofErr w:type="spellStart"/>
      <w:r>
        <w:t>taxilanes</w:t>
      </w:r>
      <w:proofErr w:type="spellEnd"/>
      <w:r>
        <w:t xml:space="preserve"> in preparation of the upcoming project in this area.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tab/>
      </w:r>
      <w:r>
        <w:rPr>
          <w:b/>
          <w:bCs/>
        </w:rPr>
        <w:t xml:space="preserve">CLAREMORE ECONOMIC DEVELOPMENT 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i/>
          <w:iCs/>
        </w:rPr>
      </w:pPr>
      <w:r>
        <w:rPr>
          <w:i/>
          <w:iCs/>
        </w:rPr>
        <w:t xml:space="preserve">Executive Director </w:t>
      </w:r>
      <w:proofErr w:type="gramStart"/>
      <w:r>
        <w:rPr>
          <w:i/>
          <w:iCs/>
        </w:rPr>
        <w:t>-  Meggie</w:t>
      </w:r>
      <w:proofErr w:type="gramEnd"/>
      <w:r>
        <w:rPr>
          <w:i/>
          <w:iCs/>
        </w:rPr>
        <w:t xml:space="preserve"> </w:t>
      </w:r>
      <w:proofErr w:type="spellStart"/>
      <w:r>
        <w:rPr>
          <w:i/>
          <w:iCs/>
        </w:rPr>
        <w:t>Froman</w:t>
      </w:r>
      <w:proofErr w:type="spellEnd"/>
      <w:r>
        <w:rPr>
          <w:i/>
          <w:iCs/>
        </w:rPr>
        <w:t>-Knight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</w:pPr>
      <w:r>
        <w:rPr>
          <w:b/>
          <w:bCs/>
        </w:rPr>
        <w:t xml:space="preserve">Executive Director Meggie </w:t>
      </w:r>
      <w:proofErr w:type="spellStart"/>
      <w:r>
        <w:rPr>
          <w:b/>
          <w:bCs/>
        </w:rPr>
        <w:t>Froman</w:t>
      </w:r>
      <w:proofErr w:type="spellEnd"/>
      <w:r>
        <w:rPr>
          <w:b/>
          <w:bCs/>
        </w:rPr>
        <w:t>-Knight</w:t>
      </w:r>
      <w:r>
        <w:t xml:space="preserve"> provided the following updates: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State of County - Organization was featured for scholarship and talent programming work, alongside partners at Tulsa Ports.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South Carolina, Chicago Call Trips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Attended and graduated from Advanced Economic Development Leader</w:t>
      </w:r>
      <w:r>
        <w:t>ship Training including hands-on training surrounding key sector areas as well as media and negotiation training, earning MEDP certification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proofErr w:type="spellStart"/>
      <w:r>
        <w:t>Hubspot</w:t>
      </w:r>
      <w:proofErr w:type="spellEnd"/>
      <w:r>
        <w:t xml:space="preserve"> Integration - Integration is actively moving forward, with staff training as next step.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File Activation - B</w:t>
      </w:r>
      <w:r>
        <w:t>oxes/Files are being digitized per the contract approved by this Board.</w:t>
      </w:r>
    </w:p>
    <w:p w:rsidR="007021E2" w:rsidRDefault="007021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</w:pPr>
    </w:p>
    <w:p w:rsidR="007021E2" w:rsidRDefault="00CF050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tab/>
      </w:r>
      <w:r>
        <w:rPr>
          <w:b/>
          <w:bCs/>
        </w:rPr>
        <w:t>Meggie shared a few important dates coming up: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Dallas Call Trip, ICSC Red River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Tuesday, December 2nd - Build My Future with the Homebuilders Association.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Tuesday, December 2nd - Lt. Gov Matt Pinnell at State of Legislative Affairs lunch by Claremore Chamber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Thursday, December 4th - Tulsa State of Economy (panel speaker)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Tuesday, December 9th - State of Select Oklahoma (Chair Address) 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Wednesday, December 10th - State of Economy - Claremore Economic Development is the Presenting Sponsor.  Note this is a date change as it was originally scheduled on December 11th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Tuesday, December 16th - Tulsa Port Party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Thursday, December 18th - </w:t>
      </w:r>
      <w:proofErr w:type="spellStart"/>
      <w:r>
        <w:t>Barby</w:t>
      </w:r>
      <w:proofErr w:type="spellEnd"/>
      <w:r>
        <w:t xml:space="preserve"> My</w:t>
      </w:r>
      <w:r>
        <w:t xml:space="preserve">ers, Chamber CEO Retirement Celebration. Ashley May has been </w:t>
      </w:r>
      <w:r>
        <w:lastRenderedPageBreak/>
        <w:t>announced as the upcoming President of the Claremore Chamber.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 xml:space="preserve">Friday, December 19th - CIEDA Board Meeting has changed from its original date on December 17th.  </w:t>
      </w:r>
      <w:proofErr w:type="gramStart"/>
      <w:r>
        <w:t>Also</w:t>
      </w:r>
      <w:proofErr w:type="gramEnd"/>
      <w:r>
        <w:t xml:space="preserve"> the meeting will be held at City Hall Council Chambers</w:t>
      </w:r>
    </w:p>
    <w:p w:rsidR="007021E2" w:rsidRDefault="00CF050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</w:pPr>
      <w:r>
        <w:t>Q1 of next year will be focused on activation of industrial expansion projects, and closing down t</w:t>
      </w:r>
      <w:r>
        <w:t>he temporary scholarship program. Workforce endeavors will become very active and placement will continue to be a priority in alignment with expansions.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b/>
          <w:bCs/>
        </w:rPr>
        <w:t>COMMENTS, ANNOUNCEMENTS, AND OTHER BUSINESS - INCLUDES NEW BUSINESS WHICH COULD NOT HAVE BEEN FORESEEN</w:t>
      </w:r>
      <w:r>
        <w:rPr>
          <w:b/>
          <w:bCs/>
        </w:rPr>
        <w:t xml:space="preserve"> AT THE TIME OF POSTING THE AGENDA.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  <w:r>
        <w:rPr>
          <w:i/>
          <w:iCs/>
        </w:rPr>
        <w:t>Chairman - Brian Green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>Chairman, Brian Green shared in addition to the Airport kudos the group at Northeast Tech Claremore shared some of the success the district has found through its partnership with Claremore Economi</w:t>
      </w:r>
      <w:r>
        <w:t xml:space="preserve">c Development and the teams support of industry involvement and student enrollment.   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rPr>
          <w:b/>
          <w:bCs/>
        </w:rPr>
        <w:t>ADJOURN: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  <w:r>
        <w:rPr>
          <w:i/>
          <w:iCs/>
        </w:rPr>
        <w:t>Chairman - Brian Green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i/>
          <w:iCs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ab/>
        <w:t>Motion by Mr. Green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ab/>
        <w:t>Second by Mr. Fleetwood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  <w:r>
        <w:tab/>
        <w:t>Motion Carried Unanimously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0" w:firstLine="0"/>
        <w:jc w:val="both"/>
        <w:rPr>
          <w:b/>
          <w:bCs/>
          <w:sz w:val="24"/>
          <w:szCs w:val="24"/>
        </w:rPr>
      </w:pPr>
      <w:bookmarkStart w:id="1" w:name="_heading=h.gjdgxs" w:colFirst="0" w:colLast="0"/>
      <w:bookmarkEnd w:id="1"/>
      <w:r>
        <w:rPr>
          <w:b/>
          <w:bCs/>
          <w:sz w:val="24"/>
          <w:szCs w:val="24"/>
        </w:rPr>
        <w:t>Meeting adjourned:  4:09 P.M.</w:t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b/>
          <w:bCs/>
          <w:sz w:val="24"/>
          <w:szCs w:val="24"/>
        </w:rPr>
      </w:pPr>
      <w:bookmarkStart w:id="2" w:name="_heading=h.jjkjdwj3qoxy" w:colFirst="0" w:colLast="0"/>
      <w:bookmarkEnd w:id="2"/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b/>
          <w:bCs/>
          <w:sz w:val="24"/>
          <w:szCs w:val="24"/>
        </w:rPr>
      </w:pPr>
      <w:bookmarkStart w:id="3" w:name="_heading=h.kfzwstvzqck9" w:colFirst="0" w:colLast="0"/>
      <w:bookmarkEnd w:id="3"/>
      <w:r>
        <w:rPr>
          <w:b/>
          <w:bCs/>
          <w:sz w:val="24"/>
          <w:szCs w:val="24"/>
        </w:rPr>
        <w:t>Staff Recorder:</w:t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438150</wp:posOffset>
            </wp:positionH>
            <wp:positionV relativeFrom="paragraph">
              <wp:posOffset>147338</wp:posOffset>
            </wp:positionV>
            <wp:extent cx="1557338" cy="462687"/>
            <wp:effectExtent l="0" t="0" r="0" b="0"/>
            <wp:wrapNone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7338" cy="4626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21E2" w:rsidRDefault="007021E2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ind w:left="720" w:firstLine="0"/>
        <w:jc w:val="both"/>
        <w:rPr>
          <w:b/>
          <w:bCs/>
          <w:sz w:val="24"/>
          <w:szCs w:val="24"/>
        </w:rPr>
      </w:pP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</w:p>
    <w:p w:rsidR="007021E2" w:rsidRDefault="00CF0505">
      <w:pPr>
        <w:widowControl w:val="0"/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Bailey Thompson</w:t>
      </w:r>
    </w:p>
    <w:p w:rsidR="007021E2" w:rsidRDefault="007021E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  <w:tab w:val="left" w:pos="1440"/>
          <w:tab w:val="left" w:pos="2160"/>
        </w:tabs>
        <w:spacing w:after="0" w:line="240" w:lineRule="auto"/>
        <w:jc w:val="both"/>
        <w:rPr>
          <w:b/>
          <w:bCs/>
        </w:rPr>
      </w:pPr>
    </w:p>
    <w:sectPr w:rsidR="007021E2">
      <w:headerReference w:type="default" r:id="rId10"/>
      <w:footerReference w:type="default" r:id="rId11"/>
      <w:pgSz w:w="12240" w:h="15840"/>
      <w:pgMar w:top="108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505" w:rsidRDefault="00CF0505">
      <w:pPr>
        <w:spacing w:after="0" w:line="240" w:lineRule="auto"/>
      </w:pPr>
      <w:r>
        <w:separator/>
      </w:r>
    </w:p>
  </w:endnote>
  <w:endnote w:type="continuationSeparator" w:id="0">
    <w:p w:rsidR="00CF0505" w:rsidRDefault="00CF0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829BB7-ADE5-4287-8844-2D59911A204B}"/>
    <w:embedBold r:id="rId2" w:fontKey="{45A64A96-87CE-47D4-93B8-BE50C50CD38E}"/>
    <w:embedItalic r:id="rId3" w:fontKey="{78529FE2-CE3A-46F8-9EC8-742A4DDF9512}"/>
    <w:embedBoldItalic r:id="rId4" w:fontKey="{02734503-9D6C-41A8-A210-E3E0FD6FFDAB}"/>
  </w:font>
  <w:font w:name="Segoe UI">
    <w:panose1 w:val="020B0502040204020203"/>
    <w:charset w:val="00"/>
    <w:family w:val="roman"/>
    <w:notTrueType/>
    <w:pitch w:val="default"/>
    <w:embedRegular r:id="rId5" w:fontKey="{AEF615CC-F183-42FD-9A98-FDD58A42E66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2BBF6D06-6DEB-4731-AF4F-9BB6E9C87B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D20C9D-B56A-4717-9B76-AA714D5895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E2" w:rsidRDefault="007021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505" w:rsidRDefault="00CF0505">
      <w:pPr>
        <w:spacing w:after="0" w:line="240" w:lineRule="auto"/>
      </w:pPr>
      <w:r>
        <w:separator/>
      </w:r>
    </w:p>
  </w:footnote>
  <w:footnote w:type="continuationSeparator" w:id="0">
    <w:p w:rsidR="00CF0505" w:rsidRDefault="00CF05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1E2" w:rsidRDefault="007021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F72FA"/>
    <w:multiLevelType w:val="multilevel"/>
    <w:tmpl w:val="6100C48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9D2703"/>
    <w:multiLevelType w:val="multilevel"/>
    <w:tmpl w:val="9DE86DB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0DC74E64"/>
    <w:multiLevelType w:val="multilevel"/>
    <w:tmpl w:val="38545C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6772CA"/>
    <w:multiLevelType w:val="multilevel"/>
    <w:tmpl w:val="F04675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9D16C08"/>
    <w:multiLevelType w:val="multilevel"/>
    <w:tmpl w:val="767AB34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35E267F3"/>
    <w:multiLevelType w:val="multilevel"/>
    <w:tmpl w:val="387C58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1E2"/>
    <w:rsid w:val="007021E2"/>
    <w:rsid w:val="00CF0505"/>
    <w:rsid w:val="00E8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166514-03AB-4EA0-9C84-CE339244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5" w:line="249" w:lineRule="auto"/>
        <w:ind w:left="12" w:hanging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D4120"/>
    <w:pPr>
      <w:widowControl w:val="0"/>
      <w:autoSpaceDE w:val="0"/>
      <w:autoSpaceDN w:val="0"/>
      <w:adjustRightInd w:val="0"/>
      <w:spacing w:after="0" w:line="240" w:lineRule="auto"/>
      <w:ind w:left="100" w:firstLine="0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D4120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6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539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363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233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363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B5481C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22323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LYDHOSs1Fk88RNNbttzvXY8kBA==">CgMxLjAyCGguZ2pkZ3hzMg5oLmpqa2pkd2ozcW94eTIOaC5rZnp3c3R2enFjazk4AHIhMW5qM3NLeW01Q0NScDFpNDdKUWRjOU93MEJpdXFmNGdB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1259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Rachelle Reynolds</dc:creator>
  <cp:lastModifiedBy>Tammy McCall</cp:lastModifiedBy>
  <cp:revision>2</cp:revision>
  <dcterms:created xsi:type="dcterms:W3CDTF">2025-12-12T19:39:00Z</dcterms:created>
  <dcterms:modified xsi:type="dcterms:W3CDTF">2025-12-12T19:39:00Z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3c2d27078d32ca7554a13566ed8b9b58bb9ed808df9e274bc2d55aab6b79be41</vt:lpwstr>
  </property>
</Properties>
</file>